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CFDC" w14:textId="6038B872" w:rsidR="0011686E" w:rsidRPr="006E4599" w:rsidRDefault="00C421B2" w:rsidP="00E62C91">
      <w:pPr>
        <w:widowControl w:val="0"/>
        <w:spacing w:after="6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E459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34705" w:rsidRPr="006E4599">
        <w:rPr>
          <w:rFonts w:ascii="Times New Roman" w:hAnsi="Times New Roman" w:cs="Times New Roman"/>
          <w:b/>
          <w:sz w:val="24"/>
          <w:szCs w:val="24"/>
          <w:lang w:val="en-US"/>
        </w:rPr>
        <w:t>Ậ</w:t>
      </w:r>
      <w:r w:rsidR="00063767" w:rsidRPr="006E45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LÝ NANO </w:t>
      </w:r>
      <w:r w:rsidR="000A3D4D" w:rsidRPr="009E63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r w:rsidR="000A3D4D" w:rsidRPr="009161A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Nanophysi</w:t>
      </w:r>
      <w:r w:rsidR="008D5490" w:rsidRPr="009161A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</w:t>
      </w:r>
      <w:r w:rsidR="000A3D4D" w:rsidRPr="009161A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</w:t>
      </w:r>
      <w:r w:rsidR="000A3D4D" w:rsidRPr="009E63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)</w:t>
      </w:r>
    </w:p>
    <w:p w14:paraId="2B80CFDD" w14:textId="1F9DC2E4" w:rsidR="004D3685" w:rsidRPr="006E4599" w:rsidRDefault="009161A5" w:rsidP="00E62C91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="00D21A62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nhánh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 của ngành </w:t>
      </w:r>
      <w:r w:rsidR="002C168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ật lý học và </w:t>
      </w:r>
      <w:r w:rsidR="002C168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>hoa học nano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nghiên cứu </w:t>
      </w:r>
      <w:r w:rsidR="00241605" w:rsidRPr="006E4599">
        <w:rPr>
          <w:rFonts w:ascii="Times New Roman" w:hAnsi="Times New Roman" w:cs="Times New Roman"/>
          <w:sz w:val="28"/>
          <w:szCs w:val="28"/>
          <w:lang w:val="en-US"/>
        </w:rPr>
        <w:t>cấu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1605"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trúc, </w:t>
      </w:r>
      <w:r w:rsidR="00EE015B" w:rsidRPr="006E4599">
        <w:rPr>
          <w:rFonts w:ascii="Times New Roman" w:hAnsi="Times New Roman" w:cs="Times New Roman"/>
          <w:sz w:val="28"/>
          <w:szCs w:val="28"/>
          <w:lang w:val="en-US"/>
        </w:rPr>
        <w:t>tính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015B" w:rsidRPr="006E4599">
        <w:rPr>
          <w:rFonts w:ascii="Times New Roman" w:hAnsi="Times New Roman" w:cs="Times New Roman"/>
          <w:sz w:val="28"/>
          <w:szCs w:val="28"/>
          <w:lang w:val="en-US"/>
        </w:rPr>
        <w:t>chất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hiện tượng xảy ra ở </w:t>
      </w:r>
      <w:r w:rsidR="00241605" w:rsidRPr="006E4599">
        <w:rPr>
          <w:rFonts w:ascii="Times New Roman" w:hAnsi="Times New Roman" w:cs="Times New Roman"/>
          <w:sz w:val="28"/>
          <w:szCs w:val="28"/>
          <w:lang w:val="en-US"/>
        </w:rPr>
        <w:t>các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1605" w:rsidRPr="006E4599">
        <w:rPr>
          <w:rFonts w:ascii="Times New Roman" w:hAnsi="Times New Roman" w:cs="Times New Roman"/>
          <w:sz w:val="28"/>
          <w:szCs w:val="28"/>
          <w:lang w:val="en-US"/>
        </w:rPr>
        <w:t>vật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1605" w:rsidRPr="006E4599">
        <w:rPr>
          <w:rFonts w:ascii="Times New Roman" w:hAnsi="Times New Roman" w:cs="Times New Roman"/>
          <w:sz w:val="28"/>
          <w:szCs w:val="28"/>
          <w:lang w:val="en-US"/>
        </w:rPr>
        <w:t>thể</w:t>
      </w:r>
      <w:r w:rsidR="00D83B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có kích thước </w:t>
      </w:r>
      <w:r w:rsidR="00EE015B" w:rsidRPr="006E4599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="00CD5B89" w:rsidRPr="006E4599">
        <w:rPr>
          <w:rFonts w:ascii="Times New Roman" w:hAnsi="Times New Roman" w:cs="Times New Roman"/>
          <w:sz w:val="28"/>
          <w:szCs w:val="28"/>
          <w:lang w:val="vi-VN"/>
        </w:rPr>
        <w:t xml:space="preserve"> mét</w:t>
      </w:r>
      <w:r w:rsidR="002A3156" w:rsidRPr="006E45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80CFDE" w14:textId="781CFA50" w:rsidR="00E73465" w:rsidRPr="009E63FB" w:rsidRDefault="00E73465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>Sự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015B" w:rsidRPr="009E63FB">
        <w:rPr>
          <w:rFonts w:ascii="Times New Roman" w:hAnsi="Times New Roman" w:cs="Times New Roman"/>
          <w:sz w:val="28"/>
          <w:szCs w:val="28"/>
          <w:lang w:val="vi-VN"/>
        </w:rPr>
        <w:t>hình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015B" w:rsidRPr="009E63FB">
        <w:rPr>
          <w:rFonts w:ascii="Times New Roman" w:hAnsi="Times New Roman" w:cs="Times New Roman"/>
          <w:sz w:val="28"/>
          <w:szCs w:val="28"/>
          <w:lang w:val="vi-VN"/>
        </w:rPr>
        <w:t>thành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015B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015B" w:rsidRPr="009E63FB">
        <w:rPr>
          <w:rFonts w:ascii="Times New Roman" w:hAnsi="Times New Roman" w:cs="Times New Roman"/>
          <w:sz w:val="28"/>
          <w:szCs w:val="28"/>
          <w:lang w:val="vi-VN"/>
        </w:rPr>
        <w:t>phát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E015B" w:rsidRPr="009E63FB">
        <w:rPr>
          <w:rFonts w:ascii="Times New Roman" w:hAnsi="Times New Roman" w:cs="Times New Roman"/>
          <w:sz w:val="28"/>
          <w:szCs w:val="28"/>
          <w:lang w:val="vi-VN"/>
        </w:rPr>
        <w:t>triển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64C8A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VLN 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>li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>ê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quan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đến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ba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sự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kiện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quan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trọng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diễn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ra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khoảng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thời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gian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ngắn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đầu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đến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giữa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những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năm 1980 với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việc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trao </w:t>
      </w:r>
      <w:r w:rsidR="009161A5" w:rsidRPr="009E63FB">
        <w:rPr>
          <w:rFonts w:ascii="Times New Roman" w:hAnsi="Times New Roman" w:cs="Times New Roman"/>
          <w:sz w:val="28"/>
          <w:szCs w:val="28"/>
          <w:lang w:val="vi-VN"/>
        </w:rPr>
        <w:t>ba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giải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thưởng Nobel nổi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tiếng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ó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A7414" w:rsidRPr="009E63FB">
        <w:rPr>
          <w:rFonts w:ascii="Times New Roman" w:hAnsi="Times New Roman" w:cs="Times New Roman"/>
          <w:sz w:val="28"/>
          <w:szCs w:val="28"/>
          <w:lang w:val="vi-VN"/>
        </w:rPr>
        <w:t>là: (a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) hiệu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ứng Hall lượng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kh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í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điện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hai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chiề</w:t>
      </w:r>
      <w:r w:rsidR="00AA7414" w:rsidRPr="009E63FB">
        <w:rPr>
          <w:rFonts w:ascii="Times New Roman" w:hAnsi="Times New Roman" w:cs="Times New Roman"/>
          <w:sz w:val="28"/>
          <w:szCs w:val="28"/>
          <w:lang w:val="vi-VN"/>
        </w:rPr>
        <w:t>u; (b</w:t>
      </w:r>
      <w:r w:rsidR="00391E1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kính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hiển vi quét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xuyên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ngầm</w:t>
      </w:r>
      <w:r w:rsidR="00AA7414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(STM); và (c</w:t>
      </w:r>
      <w:r w:rsidR="00391E1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fu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>l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leren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>e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- một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dạng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ca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>r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bon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mới. Tiế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sau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đó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phát minh ra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kính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hiển vi lực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nguyên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(AFM)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ống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91E13"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91E13" w:rsidRPr="009E63FB">
        <w:rPr>
          <w:rFonts w:ascii="Times New Roman" w:hAnsi="Times New Roman" w:cs="Times New Roman"/>
          <w:sz w:val="28"/>
          <w:szCs w:val="28"/>
          <w:lang w:val="vi-VN"/>
        </w:rPr>
        <w:t>ca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>r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bon (CNT)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vào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những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năm 1990 đã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nền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sự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phát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triển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công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nghệ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ngày nay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STM và AFM đã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nổi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lên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như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là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những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công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cụ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mạnh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nhất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để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quan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át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, kiể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soát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thao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tác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chất ở quy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mô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nguyên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tử, </w:t>
      </w:r>
      <w:r w:rsidR="00391E13" w:rsidRPr="009E63FB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hân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đại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phân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nền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tả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chính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cho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công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nghệ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đó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64C8A" w:rsidRPr="009E63FB">
        <w:rPr>
          <w:rFonts w:ascii="Times New Roman" w:hAnsi="Times New Roman" w:cs="Times New Roman"/>
          <w:sz w:val="28"/>
          <w:szCs w:val="28"/>
          <w:lang w:val="vi-VN"/>
        </w:rPr>
        <w:t>VLN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phát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51619" w:rsidRPr="009E63FB">
        <w:rPr>
          <w:rFonts w:ascii="Times New Roman" w:hAnsi="Times New Roman" w:cs="Times New Roman"/>
          <w:sz w:val="28"/>
          <w:szCs w:val="28"/>
          <w:lang w:val="vi-VN"/>
        </w:rPr>
        <w:t>triển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. Thật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thú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vị, khả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năng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tác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này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đã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đượ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c Richard Feynman dự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báo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6723" w:rsidRPr="009E63FB">
        <w:rPr>
          <w:rFonts w:ascii="Times New Roman" w:hAnsi="Times New Roman" w:cs="Times New Roman"/>
          <w:sz w:val="28"/>
          <w:szCs w:val="28"/>
          <w:lang w:val="vi-VN"/>
        </w:rPr>
        <w:t>năm 1959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7BDE" w:rsidRPr="009E63FB">
        <w:rPr>
          <w:rFonts w:ascii="Times New Roman" w:hAnsi="Times New Roman" w:cs="Times New Roman"/>
          <w:sz w:val="28"/>
          <w:szCs w:val="28"/>
          <w:lang w:val="vi-VN"/>
        </w:rPr>
        <w:t>với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lời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nói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nổi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tiếng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"Có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rất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nhiều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chỗ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trống</w:t>
      </w:r>
      <w:r w:rsidR="009161A5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phía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7555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dưới” </w:t>
      </w:r>
      <w:r w:rsidR="006174C7" w:rsidRPr="009E63FB">
        <w:rPr>
          <w:rFonts w:ascii="Times New Roman" w:hAnsi="Times New Roman" w:cs="Times New Roman"/>
          <w:i/>
          <w:iCs/>
          <w:sz w:val="28"/>
          <w:szCs w:val="28"/>
          <w:lang w:val="vi-VN"/>
        </w:rPr>
        <w:t>(“There’s plenty of room at the bottom”)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bài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báo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D83B73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74C7" w:rsidRPr="009E63FB">
        <w:rPr>
          <w:rFonts w:ascii="Times New Roman" w:hAnsi="Times New Roman" w:cs="Times New Roman"/>
          <w:sz w:val="28"/>
          <w:szCs w:val="28"/>
          <w:lang w:val="vi-VN"/>
        </w:rPr>
        <w:t>mình</w:t>
      </w:r>
      <w:r w:rsidR="000A3D4D" w:rsidRPr="009E63F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B80CFDF" w14:textId="0E1CC7EC" w:rsidR="00D43206" w:rsidRPr="009E63FB" w:rsidRDefault="00E01AB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>Đố</w:t>
      </w:r>
      <w:r w:rsidR="002F077C" w:rsidRPr="009E63FB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tượng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nghiên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cứu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64C8A" w:rsidRPr="009E63FB">
        <w:rPr>
          <w:rFonts w:ascii="Times New Roman" w:hAnsi="Times New Roman" w:cs="Times New Roman"/>
          <w:sz w:val="28"/>
          <w:szCs w:val="28"/>
          <w:lang w:val="vi-VN"/>
        </w:rPr>
        <w:t>VLN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gồm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có: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B799A" w:rsidRPr="009E63FB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ỹ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thuật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tổng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hợp,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chế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&amp;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kiện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đặc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trưng (nhiễu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xạ, kính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hiển vi, quang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phổ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, điện, từ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, v.v.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), vậ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lý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cấu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trúc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thấp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chiều, ảnh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hưởng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kích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thước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đến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hiện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tượng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điện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từ,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nhiệt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A7E81" w:rsidRPr="009E63FB">
        <w:rPr>
          <w:rFonts w:ascii="Times New Roman" w:hAnsi="Times New Roman" w:cs="Times New Roman"/>
          <w:sz w:val="28"/>
          <w:szCs w:val="28"/>
          <w:lang w:val="vi-VN"/>
        </w:rPr>
        <w:t>v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điện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E62C91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v</w:t>
      </w:r>
      <w:r w:rsidR="00E62C91" w:rsidRPr="009E63F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B926ED" w:rsidRPr="009E63FB">
        <w:rPr>
          <w:rFonts w:ascii="Times New Roman" w:hAnsi="Times New Roman" w:cs="Times New Roman"/>
          <w:sz w:val="28"/>
          <w:szCs w:val="28"/>
          <w:lang w:val="vi-VN"/>
        </w:rPr>
        <w:t>v</w:t>
      </w:r>
      <w:r w:rsidR="00E62C91" w:rsidRPr="009E63F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chủ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đề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chính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được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nhà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lý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ngành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li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>ê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quan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khác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quan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43206" w:rsidRPr="009E63FB">
        <w:rPr>
          <w:rFonts w:ascii="Times New Roman" w:hAnsi="Times New Roman" w:cs="Times New Roman"/>
          <w:sz w:val="28"/>
          <w:szCs w:val="28"/>
          <w:lang w:val="vi-VN"/>
        </w:rPr>
        <w:t>tâm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nghiên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cứu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gồm</w:t>
      </w:r>
      <w:r w:rsidR="009E5AE7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CA6E49" w:rsidRPr="009E63F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B80CFE0" w14:textId="7A65B246" w:rsidR="00D90969" w:rsidRPr="009E63FB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Phát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triển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ứng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dụng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phương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pháp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trên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xuống (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op-down), t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dướ</w:t>
      </w:r>
      <w:r w:rsidR="004A7E81" w:rsidRPr="009E63FB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lên (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ottom-up) để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tổng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hợp, chế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liệu, linh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kiện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cấu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trúc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thấp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chiều (0D,1D, 2D, 3D nanostructured materials) như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chấm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lượng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4A7E81" w:rsidRPr="009E63FB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(Quantum 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ots), dây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lượng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tử (Nanowires), giếng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lượng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4A7E81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(Quantum wells), s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iêu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mạng (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uperlattices), 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ca</w:t>
      </w:r>
      <w:r w:rsidR="002C1681" w:rsidRPr="009E63FB">
        <w:rPr>
          <w:rFonts w:ascii="Times New Roman" w:hAnsi="Times New Roman" w:cs="Times New Roman"/>
          <w:sz w:val="28"/>
          <w:szCs w:val="28"/>
          <w:lang w:val="vi-VN"/>
        </w:rPr>
        <w:t>r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bon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AB9" w:rsidRPr="009E63FB">
        <w:rPr>
          <w:rFonts w:ascii="Times New Roman" w:hAnsi="Times New Roman" w:cs="Times New Roman"/>
          <w:sz w:val="28"/>
          <w:szCs w:val="28"/>
          <w:lang w:val="vi-VN"/>
        </w:rPr>
        <w:t>nano (Fullerene, CNTs, Graphene…);</w:t>
      </w:r>
    </w:p>
    <w:p w14:paraId="2B80CFE1" w14:textId="2A75149A" w:rsidR="00D90969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Cấu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trúc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điện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tử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, phonon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trong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hệ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thấp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chiều;</w:t>
      </w:r>
    </w:p>
    <w:p w14:paraId="2B80CFE2" w14:textId="77777777" w:rsidR="00D90969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Các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hiệu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ứng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bề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mặt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trong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hệ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thấp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F01" w:rsidRPr="006E4599">
        <w:rPr>
          <w:rFonts w:ascii="Times New Roman" w:hAnsi="Times New Roman" w:cs="Times New Roman"/>
          <w:sz w:val="28"/>
          <w:szCs w:val="28"/>
          <w:lang w:val="en-US"/>
        </w:rPr>
        <w:t>chiều</w:t>
      </w:r>
      <w:r w:rsidR="003059C3" w:rsidRPr="006E459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B80CFE3" w14:textId="77777777" w:rsidR="00D90969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Quang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lượng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tử (Quantum Optics) và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Quang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tử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học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nano (Nanophotonics)</w:t>
      </w:r>
      <w:r w:rsidR="003059C3" w:rsidRPr="006E459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B80CFE4" w14:textId="77777777" w:rsidR="00D90969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Plasmon</w:t>
      </w:r>
      <w:r w:rsidR="002A3156" w:rsidRPr="006E4599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3156" w:rsidRPr="006E4599">
        <w:rPr>
          <w:rFonts w:ascii="Times New Roman" w:hAnsi="Times New Roman" w:cs="Times New Roman"/>
          <w:sz w:val="28"/>
          <w:szCs w:val="28"/>
          <w:lang w:val="en-US"/>
        </w:rPr>
        <w:t>(Plasmonics) và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3156" w:rsidRPr="006E4599">
        <w:rPr>
          <w:rFonts w:ascii="Times New Roman" w:hAnsi="Times New Roman" w:cs="Times New Roman"/>
          <w:sz w:val="28"/>
          <w:szCs w:val="28"/>
          <w:lang w:val="en-US"/>
        </w:rPr>
        <w:t>Spintronic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 (Nanospintronics);</w:t>
      </w:r>
    </w:p>
    <w:p w14:paraId="2B80CFE5" w14:textId="449AE9A9" w:rsidR="0011686E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01AB9" w:rsidRPr="006E4599">
        <w:rPr>
          <w:rFonts w:ascii="Times New Roman" w:hAnsi="Times New Roman" w:cs="Times New Roman"/>
          <w:sz w:val="28"/>
          <w:szCs w:val="28"/>
          <w:lang w:val="en-US"/>
        </w:rPr>
        <w:t>Mô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1AB9" w:rsidRPr="006E4599">
        <w:rPr>
          <w:rFonts w:ascii="Times New Roman" w:hAnsi="Times New Roman" w:cs="Times New Roman"/>
          <w:sz w:val="28"/>
          <w:szCs w:val="28"/>
          <w:lang w:val="en-US"/>
        </w:rPr>
        <w:t>phỏng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1AB9" w:rsidRPr="006E4599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C8A">
        <w:rPr>
          <w:rFonts w:ascii="Times New Roman" w:hAnsi="Times New Roman" w:cs="Times New Roman"/>
          <w:sz w:val="28"/>
          <w:szCs w:val="28"/>
          <w:lang w:val="en-US"/>
        </w:rPr>
        <w:t>VLN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tính</w:t>
      </w:r>
      <w:r w:rsidR="008D54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toán (Computional Nanophysics);</w:t>
      </w:r>
    </w:p>
    <w:p w14:paraId="2B80CFE6" w14:textId="0602C4D3" w:rsidR="00D90969" w:rsidRPr="006E4599" w:rsidRDefault="0011686E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Công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nghệ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lượng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tử (Quantum technologies) bao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gồm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thông tin lượng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tử (Quantum Information), máy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tính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lượng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tử (Quantum computer);</w:t>
      </w:r>
    </w:p>
    <w:p w14:paraId="2B80CFE7" w14:textId="0E417EA3" w:rsidR="00D90969" w:rsidRPr="006E4599" w:rsidRDefault="00D90969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9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Kim loại</w:t>
      </w:r>
      <w:r w:rsidR="006B799A">
        <w:rPr>
          <w:rFonts w:ascii="Times New Roman" w:hAnsi="Times New Roman" w:cs="Times New Roman"/>
          <w:sz w:val="28"/>
          <w:szCs w:val="28"/>
          <w:lang w:val="en-US"/>
        </w:rPr>
        <w:t xml:space="preserve"> tôpô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6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Chất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cách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điện/Chất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siêu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dẫn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A32" w:rsidRPr="006E459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799A">
        <w:rPr>
          <w:rFonts w:ascii="Times New Roman" w:hAnsi="Times New Roman" w:cs="Times New Roman"/>
          <w:sz w:val="28"/>
          <w:szCs w:val="28"/>
          <w:lang w:val="en-US"/>
        </w:rPr>
        <w:t>ô</w:t>
      </w:r>
      <w:r w:rsidR="00C37A32" w:rsidRPr="006E4599">
        <w:rPr>
          <w:rFonts w:ascii="Times New Roman" w:hAnsi="Times New Roman" w:cs="Times New Roman"/>
          <w:sz w:val="28"/>
          <w:szCs w:val="28"/>
          <w:lang w:val="en-US"/>
        </w:rPr>
        <w:t>pô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(Topologica</w:t>
      </w:r>
      <w:r w:rsidR="00C37A32"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r w:rsidR="00D43206" w:rsidRPr="006E4599">
        <w:rPr>
          <w:rFonts w:ascii="Times New Roman" w:hAnsi="Times New Roman" w:cs="Times New Roman"/>
          <w:sz w:val="28"/>
          <w:szCs w:val="28"/>
          <w:lang w:val="en-US"/>
        </w:rPr>
        <w:t>Met</w:t>
      </w:r>
      <w:r w:rsidR="00C37A32" w:rsidRPr="006E4599">
        <w:rPr>
          <w:rFonts w:ascii="Times New Roman" w:hAnsi="Times New Roman" w:cs="Times New Roman"/>
          <w:sz w:val="28"/>
          <w:szCs w:val="28"/>
          <w:lang w:val="en-US"/>
        </w:rPr>
        <w:t>als/</w:t>
      </w:r>
      <w:r w:rsidR="004924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7A32" w:rsidRPr="006E4599">
        <w:rPr>
          <w:rFonts w:ascii="Times New Roman" w:hAnsi="Times New Roman" w:cs="Times New Roman"/>
          <w:sz w:val="28"/>
          <w:szCs w:val="28"/>
          <w:lang w:val="en-US"/>
        </w:rPr>
        <w:t>Insulators/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 xml:space="preserve"> Superconductors</w:t>
      </w:r>
      <w:r w:rsidR="00F52466" w:rsidRPr="006E459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B79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B8A" w:rsidRPr="006E4599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1AB9" w:rsidRPr="006E459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ột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số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chủ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đề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74C7" w:rsidRPr="006E4599">
        <w:rPr>
          <w:rFonts w:ascii="Times New Roman" w:hAnsi="Times New Roman" w:cs="Times New Roman"/>
          <w:sz w:val="28"/>
          <w:szCs w:val="28"/>
          <w:lang w:val="en-US"/>
        </w:rPr>
        <w:t>khác</w:t>
      </w:r>
      <w:r w:rsidR="007979A5" w:rsidRPr="006E459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664C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9A5" w:rsidRPr="006E4599">
        <w:rPr>
          <w:rFonts w:ascii="Times New Roman" w:hAnsi="Times New Roman" w:cs="Times New Roman"/>
          <w:sz w:val="28"/>
          <w:szCs w:val="28"/>
          <w:lang w:val="vi-VN"/>
        </w:rPr>
        <w:t>v.</w:t>
      </w:r>
      <w:r w:rsidR="003F512D" w:rsidRPr="006E45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61B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80CFE8" w14:textId="58A2B50F" w:rsidR="00110BA8" w:rsidRPr="006E4599" w:rsidRDefault="00A12051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Hlk76657712"/>
      <w:r w:rsidRPr="006E4599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F8438A" w:rsidRPr="006E4599">
        <w:rPr>
          <w:rFonts w:ascii="Times New Roman" w:hAnsi="Times New Roman" w:cs="Times New Roman"/>
          <w:bCs/>
          <w:sz w:val="28"/>
          <w:szCs w:val="28"/>
          <w:lang w:val="en-US"/>
        </w:rPr>
        <w:t>ghiên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8438A" w:rsidRPr="006E4599">
        <w:rPr>
          <w:rFonts w:ascii="Times New Roman" w:hAnsi="Times New Roman" w:cs="Times New Roman"/>
          <w:bCs/>
          <w:sz w:val="28"/>
          <w:szCs w:val="28"/>
          <w:lang w:val="en-US"/>
        </w:rPr>
        <w:t>cứu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4599">
        <w:rPr>
          <w:rFonts w:ascii="Times New Roman" w:hAnsi="Times New Roman" w:cs="Times New Roman"/>
          <w:bCs/>
          <w:sz w:val="28"/>
          <w:szCs w:val="28"/>
          <w:lang w:val="en-US"/>
        </w:rPr>
        <w:t>khoa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E4599">
        <w:rPr>
          <w:rFonts w:ascii="Times New Roman" w:hAnsi="Times New Roman" w:cs="Times New Roman"/>
          <w:bCs/>
          <w:sz w:val="28"/>
          <w:szCs w:val="28"/>
          <w:lang w:val="en-US"/>
        </w:rPr>
        <w:t>học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8438A" w:rsidRPr="006E4599">
        <w:rPr>
          <w:rFonts w:ascii="Times New Roman" w:hAnsi="Times New Roman" w:cs="Times New Roman"/>
          <w:bCs/>
          <w:sz w:val="28"/>
          <w:szCs w:val="28"/>
          <w:lang w:val="en-US"/>
        </w:rPr>
        <w:t>và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8438A" w:rsidRPr="006E4599">
        <w:rPr>
          <w:rFonts w:ascii="Times New Roman" w:hAnsi="Times New Roman" w:cs="Times New Roman"/>
          <w:bCs/>
          <w:sz w:val="28"/>
          <w:szCs w:val="28"/>
          <w:lang w:val="en-US"/>
        </w:rPr>
        <w:t>giảng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8438A" w:rsidRPr="006E4599">
        <w:rPr>
          <w:rFonts w:ascii="Times New Roman" w:hAnsi="Times New Roman" w:cs="Times New Roman"/>
          <w:bCs/>
          <w:sz w:val="28"/>
          <w:szCs w:val="28"/>
          <w:lang w:val="en-US"/>
        </w:rPr>
        <w:t>dạy</w:t>
      </w:r>
      <w:r w:rsidR="00F2658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64C8A">
        <w:rPr>
          <w:rFonts w:ascii="Times New Roman" w:hAnsi="Times New Roman" w:cs="Times New Roman"/>
          <w:bCs/>
          <w:sz w:val="28"/>
          <w:szCs w:val="28"/>
          <w:lang w:val="en-US"/>
        </w:rPr>
        <w:t>VLN</w:t>
      </w:r>
      <w:r w:rsidR="009804A9" w:rsidRPr="006E459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ở Việt Nam</w:t>
      </w:r>
      <w:r w:rsidR="00897BDE" w:rsidRPr="006E459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bookmarkEnd w:id="0"/>
      <w:r w:rsidR="00F265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gần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như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tất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cả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các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chủ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đề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nghiên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cứu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giảng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dạy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C8A">
        <w:rPr>
          <w:rFonts w:ascii="Times New Roman" w:hAnsi="Times New Roman" w:cs="Times New Roman"/>
          <w:sz w:val="28"/>
          <w:szCs w:val="28"/>
          <w:lang w:val="en-US"/>
        </w:rPr>
        <w:t>VLN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nêu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trên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đều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được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thực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hiện ở các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viện, trường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đại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học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của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78A" w:rsidRPr="006E4599">
        <w:rPr>
          <w:rFonts w:ascii="Times New Roman" w:hAnsi="Times New Roman" w:cs="Times New Roman"/>
          <w:sz w:val="28"/>
          <w:szCs w:val="28"/>
          <w:lang w:val="en-US"/>
        </w:rPr>
        <w:t>Việt Nam</w:t>
      </w:r>
      <w:r w:rsidR="004D3685" w:rsidRPr="006E459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Hàng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trăm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bài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báo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khoa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học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về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C8A">
        <w:rPr>
          <w:rFonts w:ascii="Times New Roman" w:hAnsi="Times New Roman" w:cs="Times New Roman"/>
          <w:sz w:val="28"/>
          <w:szCs w:val="28"/>
          <w:lang w:val="en-US"/>
        </w:rPr>
        <w:t>VLN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được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0DF" w:rsidRPr="00C94382">
        <w:rPr>
          <w:rFonts w:ascii="Times New Roman" w:hAnsi="Times New Roman" w:cs="Times New Roman"/>
          <w:sz w:val="28"/>
          <w:szCs w:val="28"/>
          <w:lang w:val="en-US"/>
        </w:rPr>
        <w:t>công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0DF" w:rsidRPr="00C94382">
        <w:rPr>
          <w:rFonts w:ascii="Times New Roman" w:hAnsi="Times New Roman" w:cs="Times New Roman"/>
          <w:sz w:val="28"/>
          <w:szCs w:val="28"/>
          <w:lang w:val="en-US"/>
        </w:rPr>
        <w:t>bố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ở các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tạp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chí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0DF" w:rsidRPr="00C94382">
        <w:rPr>
          <w:rFonts w:ascii="Times New Roman" w:hAnsi="Times New Roman" w:cs="Times New Roman"/>
          <w:sz w:val="28"/>
          <w:szCs w:val="28"/>
          <w:lang w:val="en-US"/>
        </w:rPr>
        <w:t>khoa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0DF" w:rsidRPr="00C94382">
        <w:rPr>
          <w:rFonts w:ascii="Times New Roman" w:hAnsi="Times New Roman" w:cs="Times New Roman"/>
          <w:sz w:val="28"/>
          <w:szCs w:val="28"/>
          <w:lang w:val="en-US"/>
        </w:rPr>
        <w:t>học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quốc</w:t>
      </w:r>
      <w:r w:rsidR="00F265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A62" w:rsidRPr="006E4599">
        <w:rPr>
          <w:rFonts w:ascii="Times New Roman" w:hAnsi="Times New Roman" w:cs="Times New Roman"/>
          <w:sz w:val="28"/>
          <w:szCs w:val="28"/>
          <w:lang w:val="en-US"/>
        </w:rPr>
        <w:t>tế ISI, Scopus.</w:t>
      </w:r>
    </w:p>
    <w:p w14:paraId="2B80CFE9" w14:textId="6E8BA77C" w:rsidR="00D90969" w:rsidRPr="009E63FB" w:rsidRDefault="002725B8" w:rsidP="009E63FB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>Bốn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cụm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ông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trình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xuất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sắc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được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nhận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giải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thưởng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hà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nước</w:t>
      </w:r>
      <w:r w:rsidR="00F376F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năm 2005</w:t>
      </w:r>
      <w:r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2007 </w:t>
      </w:r>
      <w:r w:rsidR="00D22640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và 2021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2640" w:rsidRPr="009E63FB">
        <w:rPr>
          <w:rFonts w:ascii="Times New Roman" w:hAnsi="Times New Roman" w:cs="Times New Roman"/>
          <w:sz w:val="28"/>
          <w:szCs w:val="28"/>
          <w:lang w:val="vi-VN"/>
        </w:rPr>
        <w:t>bốn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tập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thể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học ở Viện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376F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lý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&amp;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Trung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tâm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liệu, 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rường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Đại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họ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2FD9" w:rsidRPr="009E63FB">
        <w:rPr>
          <w:rFonts w:ascii="Times New Roman" w:hAnsi="Times New Roman" w:cs="Times New Roman"/>
          <w:sz w:val="28"/>
          <w:szCs w:val="28"/>
          <w:lang w:val="vi-VN"/>
        </w:rPr>
        <w:t>nhiên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B2931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lastRenderedPageBreak/>
        <w:t>Viện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đào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tạo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quốc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tế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về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2A3156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D21A62" w:rsidRPr="009E63FB">
        <w:rPr>
          <w:rFonts w:ascii="Times New Roman" w:hAnsi="Times New Roman" w:cs="Times New Roman"/>
          <w:sz w:val="28"/>
          <w:szCs w:val="28"/>
          <w:lang w:val="vi-VN"/>
        </w:rPr>
        <w:t>ITIMS</w:t>
      </w:r>
      <w:r w:rsidR="002A3156" w:rsidRPr="009E63FB">
        <w:rPr>
          <w:rFonts w:ascii="Times New Roman" w:hAnsi="Times New Roman" w:cs="Times New Roman"/>
          <w:sz w:val="28"/>
          <w:szCs w:val="28"/>
          <w:lang w:val="vi-VN"/>
        </w:rPr>
        <w:t>),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059C3" w:rsidRPr="009E63FB">
        <w:rPr>
          <w:rFonts w:ascii="Times New Roman" w:hAnsi="Times New Roman" w:cs="Times New Roman"/>
          <w:sz w:val="28"/>
          <w:szCs w:val="28"/>
          <w:lang w:val="vi-VN"/>
        </w:rPr>
        <w:t>Trường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Đại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học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Bách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khoa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Hà</w:t>
      </w:r>
      <w:r w:rsidR="00E62C91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1686E" w:rsidRPr="009E63FB">
        <w:rPr>
          <w:rFonts w:ascii="Times New Roman" w:hAnsi="Times New Roman" w:cs="Times New Roman"/>
          <w:sz w:val="28"/>
          <w:szCs w:val="28"/>
          <w:lang w:val="vi-VN"/>
        </w:rPr>
        <w:t>Nội</w:t>
      </w:r>
      <w:r w:rsidR="00EE3A4E" w:rsidRPr="009E63F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B80CFEA" w14:textId="432909D0" w:rsidR="003D058D" w:rsidRPr="009E63FB" w:rsidRDefault="003D058D" w:rsidP="009E63FB">
      <w:pPr>
        <w:pStyle w:val="ListParagraph"/>
        <w:widowControl w:val="0"/>
        <w:spacing w:after="6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Nghiên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cứu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cơ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bản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tính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chất</w:t>
      </w:r>
      <w:r w:rsidR="008D5490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quang - điện - 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của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số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điện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tử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tiên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tiến (vật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bán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dẫ</w:t>
      </w:r>
      <w:r w:rsidR="002A3156" w:rsidRPr="009E63FB">
        <w:rPr>
          <w:rFonts w:ascii="Times New Roman" w:hAnsi="Times New Roman" w:cs="Times New Roman"/>
          <w:sz w:val="28"/>
          <w:szCs w:val="28"/>
          <w:lang w:val="vi-VN"/>
        </w:rPr>
        <w:t>n Si nano, ZnS, ZnSe,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siêu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dẫn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cấu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trúc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kiểu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perovskit)</w:t>
      </w:r>
      <w:r w:rsidR="009B5D0E" w:rsidRPr="009E63FB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2B80CFEB" w14:textId="77777777" w:rsidR="003D058D" w:rsidRPr="009E63FB" w:rsidRDefault="003D058D" w:rsidP="009E63FB">
      <w:pPr>
        <w:pStyle w:val="ListParagraph"/>
        <w:widowControl w:val="0"/>
        <w:spacing w:after="6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số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261B6A" w:rsidRPr="009E63FB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ành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tựu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tiêu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biểu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trong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nghiên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cứu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tính: ferit, perovskit, 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vô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định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hình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và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vật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liệu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từ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cấu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trúc</w:t>
      </w:r>
      <w:r w:rsidR="00F2658C" w:rsidRPr="009E63F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06E5" w:rsidRPr="009E63FB">
        <w:rPr>
          <w:rFonts w:ascii="Times New Roman" w:hAnsi="Times New Roman" w:cs="Times New Roman"/>
          <w:sz w:val="28"/>
          <w:szCs w:val="28"/>
          <w:lang w:val="vi-VN"/>
        </w:rPr>
        <w:t>nano</w:t>
      </w:r>
      <w:r w:rsidR="00D90969" w:rsidRPr="009E63FB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2B80CFEC" w14:textId="77777777" w:rsidR="003D058D" w:rsidRDefault="003D058D" w:rsidP="009E63FB">
      <w:pPr>
        <w:pStyle w:val="ListParagraph"/>
        <w:widowControl w:val="0"/>
        <w:spacing w:after="6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Nghiên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cứu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cơ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bản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định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hướng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ứng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dụng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các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vật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liệu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từ</w:t>
      </w:r>
      <w:r w:rsidR="005D0472">
        <w:rPr>
          <w:rFonts w:ascii="Times New Roman" w:hAnsi="Times New Roman" w:cs="Times New Roman"/>
          <w:sz w:val="28"/>
          <w:szCs w:val="28"/>
          <w:lang w:val="en-US"/>
        </w:rPr>
        <w:t xml:space="preserve"> liê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kim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loại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="00500E6B" w:rsidRPr="003D058D">
        <w:rPr>
          <w:rFonts w:ascii="Times New Roman" w:hAnsi="Times New Roman" w:cs="Times New Roman"/>
          <w:sz w:val="28"/>
          <w:szCs w:val="28"/>
          <w:lang w:val="en-US"/>
        </w:rPr>
        <w:t>ất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hiếm</w:t>
      </w:r>
      <w:r w:rsidR="00B32D6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kim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loại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chuyển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A4E" w:rsidRPr="003D058D">
        <w:rPr>
          <w:rFonts w:ascii="Times New Roman" w:hAnsi="Times New Roman" w:cs="Times New Roman"/>
          <w:sz w:val="28"/>
          <w:szCs w:val="28"/>
          <w:lang w:val="en-US"/>
        </w:rPr>
        <w:t>tiếp</w:t>
      </w:r>
      <w:r w:rsidR="002A3156" w:rsidRPr="003D058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B80CFED" w14:textId="7AB2B15A" w:rsidR="001D1770" w:rsidRPr="003D058D" w:rsidRDefault="003D058D" w:rsidP="009E63FB">
      <w:pPr>
        <w:pStyle w:val="ListParagraph"/>
        <w:widowControl w:val="0"/>
        <w:spacing w:after="6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Nghiên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cứu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cơ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bản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định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hướng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ứng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dụng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một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số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vật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liệu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382" w:rsidRPr="003D058D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4382" w:rsidRPr="003D058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xít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kim</w:t>
      </w:r>
      <w:r w:rsidR="00F376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loại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bán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dẫn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và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tổ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hợp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các bon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cho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cảm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biến</w:t>
      </w:r>
      <w:r w:rsidR="00F2658C" w:rsidRPr="003D05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2640" w:rsidRPr="003D058D">
        <w:rPr>
          <w:rFonts w:ascii="Times New Roman" w:hAnsi="Times New Roman" w:cs="Times New Roman"/>
          <w:sz w:val="28"/>
          <w:szCs w:val="28"/>
          <w:lang w:val="en-US"/>
        </w:rPr>
        <w:t>khí.</w:t>
      </w:r>
    </w:p>
    <w:p w14:paraId="2B80CFEE" w14:textId="5A40B91B" w:rsidR="003059C3" w:rsidRPr="009E63FB" w:rsidRDefault="00141405" w:rsidP="009E63FB">
      <w:pPr>
        <w:widowControl w:val="0"/>
        <w:tabs>
          <w:tab w:val="left" w:pos="284"/>
        </w:tabs>
        <w:spacing w:after="6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3FB">
        <w:rPr>
          <w:rFonts w:ascii="Times New Roman" w:hAnsi="Times New Roman" w:cs="Times New Roman"/>
          <w:b/>
          <w:sz w:val="24"/>
          <w:szCs w:val="24"/>
          <w:lang w:val="en-US"/>
        </w:rPr>
        <w:t>PHAN HỒNG KHÔI</w:t>
      </w:r>
    </w:p>
    <w:p w14:paraId="2B80CFF0" w14:textId="1637D2DC" w:rsidR="00D43206" w:rsidRPr="009E63FB" w:rsidRDefault="00141405" w:rsidP="009E63FB">
      <w:pPr>
        <w:widowControl w:val="0"/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3F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161A5" w:rsidRPr="009E63FB">
        <w:rPr>
          <w:rFonts w:ascii="Times New Roman" w:hAnsi="Times New Roman" w:cs="Times New Roman"/>
          <w:b/>
          <w:sz w:val="24"/>
          <w:szCs w:val="24"/>
          <w:lang w:val="en-US"/>
        </w:rPr>
        <w:t>ài liệu tham khảo</w:t>
      </w:r>
    </w:p>
    <w:p w14:paraId="2B80CFF1" w14:textId="1AA77C11" w:rsidR="009567AD" w:rsidRPr="00E62C91" w:rsidRDefault="006E4599" w:rsidP="009E63FB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C91">
        <w:rPr>
          <w:rFonts w:ascii="Times New Roman" w:hAnsi="Times New Roman" w:cs="Times New Roman"/>
          <w:sz w:val="24"/>
          <w:szCs w:val="24"/>
          <w:lang w:val="en-US"/>
        </w:rPr>
        <w:t>Richard P Feynman,</w:t>
      </w:r>
      <w:r w:rsidR="009161A5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There's plenty of room at the bottom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63FB">
        <w:rPr>
          <w:rFonts w:ascii="Times New Roman" w:hAnsi="Times New Roman" w:cs="Times New Roman"/>
          <w:sz w:val="24"/>
          <w:szCs w:val="24"/>
          <w:lang w:val="en-US"/>
        </w:rPr>
        <w:t>J.  Engineering and Science</w:t>
      </w:r>
      <w:r w:rsidR="00F2755A" w:rsidRPr="00E62C9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E62C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2C91" w:rsidRPr="00E62C91">
        <w:rPr>
          <w:rFonts w:ascii="Times New Roman" w:hAnsi="Times New Roman" w:cs="Times New Roman"/>
          <w:sz w:val="24"/>
          <w:szCs w:val="24"/>
          <w:lang w:val="en-US"/>
        </w:rPr>
        <w:t>Published by California Institute of Technology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8F5A2C" w:rsidRPr="00E62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F5A2C" w:rsidRPr="00E62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799A" w:rsidRPr="00E62C91">
        <w:rPr>
          <w:rFonts w:ascii="Times New Roman" w:hAnsi="Times New Roman" w:cs="Times New Roman"/>
          <w:sz w:val="24"/>
          <w:szCs w:val="24"/>
          <w:lang w:val="en-US"/>
        </w:rPr>
        <w:t>1960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22-36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80CFF2" w14:textId="5570DEDF" w:rsidR="00DA338E" w:rsidRPr="00E62C91" w:rsidRDefault="00DA338E" w:rsidP="009E63FB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Zaree AKH,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The nanophysics age and its new perspectives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, Nanophysics &amp; Nanotechnology (Book review), ISM, </w:t>
      </w:r>
      <w:r w:rsidRPr="009E63FB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8F5A2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799A" w:rsidRPr="00E62C9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E62C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C1681" w:rsidRPr="009E6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339-340.</w:t>
      </w:r>
    </w:p>
    <w:p w14:paraId="2B80CFF3" w14:textId="6622ED8C" w:rsidR="00DA338E" w:rsidRPr="009E63FB" w:rsidRDefault="00DA338E" w:rsidP="009E63FB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2C91">
        <w:rPr>
          <w:rFonts w:ascii="Times New Roman" w:hAnsi="Times New Roman" w:cs="Times New Roman"/>
          <w:sz w:val="24"/>
          <w:szCs w:val="24"/>
          <w:lang w:val="en-US"/>
        </w:rPr>
        <w:t>Quyết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định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số 380/QĐ-TTg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ngày 24/03/2015 của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Thủ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tướng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Chính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phủ: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Phê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duyệt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Chương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trình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phát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triển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61A5" w:rsidRPr="009E63F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ật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lý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đến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năm 2020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và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Quyết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định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5A" w:rsidRPr="00E62C9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ố: 1187/QĐ-TTg/QĐ-TT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gngày 04/08/2020 của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Thủ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tướng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>Chính</w:t>
      </w:r>
      <w:r w:rsidR="00F2658C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phủ: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Phê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duyệt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Chương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trình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phát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triển</w:t>
      </w:r>
      <w:r w:rsidR="00F2658C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755A" w:rsidRPr="009E63F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ật</w:t>
      </w:r>
      <w:r w:rsidR="00313C6D" w:rsidRPr="009E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i/>
          <w:sz w:val="24"/>
          <w:szCs w:val="24"/>
          <w:lang w:val="en-US"/>
        </w:rPr>
        <w:t>lý 2021- 2025.</w:t>
      </w:r>
    </w:p>
    <w:p w14:paraId="2B80CFF6" w14:textId="363209F6" w:rsidR="00DA338E" w:rsidRPr="00E62C91" w:rsidRDefault="009161A5" w:rsidP="009E63FB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C91">
        <w:rPr>
          <w:rFonts w:ascii="Times New Roman" w:hAnsi="Times New Roman" w:cs="Times New Roman"/>
          <w:sz w:val="24"/>
          <w:szCs w:val="24"/>
          <w:lang w:val="en-US"/>
        </w:rPr>
        <w:t>Klaus D. Sattler</w:t>
      </w:r>
      <w:r w:rsidRPr="00E62C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63FB">
        <w:rPr>
          <w:rFonts w:ascii="Times New Roman" w:hAnsi="Times New Roman" w:cs="Times New Roman"/>
          <w:sz w:val="24"/>
          <w:szCs w:val="24"/>
          <w:lang w:val="en-US"/>
        </w:rPr>
        <w:t>(Ed)</w:t>
      </w:r>
      <w:r w:rsidRPr="00E62C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A338E" w:rsidRPr="009E63FB">
        <w:rPr>
          <w:rFonts w:ascii="Times New Roman" w:hAnsi="Times New Roman" w:cs="Times New Roman"/>
          <w:i/>
          <w:sz w:val="24"/>
          <w:szCs w:val="24"/>
          <w:lang w:val="en-US"/>
        </w:rPr>
        <w:t>Handbook of Nanophysics</w:t>
      </w:r>
      <w:r w:rsidR="00DA338E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="00DA338E" w:rsidRPr="009E63FB">
        <w:rPr>
          <w:rFonts w:ascii="Times New Roman" w:hAnsi="Times New Roman" w:cs="Times New Roman"/>
          <w:i/>
          <w:sz w:val="24"/>
          <w:szCs w:val="24"/>
          <w:lang w:val="en-US"/>
        </w:rPr>
        <w:t>Principles and Methods</w:t>
      </w:r>
      <w:r w:rsidR="00DA338E" w:rsidRPr="00E62C91">
        <w:rPr>
          <w:rFonts w:ascii="Times New Roman" w:hAnsi="Times New Roman" w:cs="Times New Roman"/>
          <w:sz w:val="24"/>
          <w:szCs w:val="24"/>
          <w:lang w:val="en-US"/>
        </w:rPr>
        <w:t>, 1st Edition, CRC Press,</w:t>
      </w:r>
      <w:r w:rsidR="006B799A" w:rsidRPr="00E62C91">
        <w:rPr>
          <w:rFonts w:ascii="Times New Roman" w:hAnsi="Times New Roman" w:cs="Times New Roman"/>
          <w:sz w:val="24"/>
          <w:szCs w:val="24"/>
          <w:lang w:val="en-US"/>
        </w:rPr>
        <w:t xml:space="preserve"> 2017.</w:t>
      </w:r>
    </w:p>
    <w:sectPr w:rsidR="00DA338E" w:rsidRPr="00E62C91" w:rsidSect="009E63FB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067A" w14:textId="77777777" w:rsidR="00750358" w:rsidRDefault="00750358" w:rsidP="00EE015B">
      <w:pPr>
        <w:spacing w:after="0" w:line="240" w:lineRule="auto"/>
      </w:pPr>
      <w:r>
        <w:separator/>
      </w:r>
    </w:p>
  </w:endnote>
  <w:endnote w:type="continuationSeparator" w:id="0">
    <w:p w14:paraId="628CDBEB" w14:textId="77777777" w:rsidR="00750358" w:rsidRDefault="00750358" w:rsidP="00EE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0F2F" w14:textId="77777777" w:rsidR="00750358" w:rsidRDefault="00750358" w:rsidP="00EE015B">
      <w:pPr>
        <w:spacing w:after="0" w:line="240" w:lineRule="auto"/>
      </w:pPr>
      <w:r>
        <w:separator/>
      </w:r>
    </w:p>
  </w:footnote>
  <w:footnote w:type="continuationSeparator" w:id="0">
    <w:p w14:paraId="01A6BCF7" w14:textId="77777777" w:rsidR="00750358" w:rsidRDefault="00750358" w:rsidP="00EE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EBF"/>
    <w:multiLevelType w:val="hybridMultilevel"/>
    <w:tmpl w:val="50649130"/>
    <w:lvl w:ilvl="0" w:tplc="C0D65916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w w:val="99"/>
        <w:sz w:val="2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E6644"/>
    <w:multiLevelType w:val="hybridMultilevel"/>
    <w:tmpl w:val="2B141C1E"/>
    <w:lvl w:ilvl="0" w:tplc="FA34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762D"/>
    <w:multiLevelType w:val="hybridMultilevel"/>
    <w:tmpl w:val="E99227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16499"/>
    <w:multiLevelType w:val="hybridMultilevel"/>
    <w:tmpl w:val="BD66651A"/>
    <w:lvl w:ilvl="0" w:tplc="0F160254">
      <w:start w:val="4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7776D9"/>
    <w:multiLevelType w:val="hybridMultilevel"/>
    <w:tmpl w:val="8256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791E"/>
    <w:multiLevelType w:val="hybridMultilevel"/>
    <w:tmpl w:val="8004B146"/>
    <w:lvl w:ilvl="0" w:tplc="5C96516C">
      <w:numFmt w:val="bullet"/>
      <w:lvlText w:val="-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2666E"/>
    <w:multiLevelType w:val="hybridMultilevel"/>
    <w:tmpl w:val="C308ACA4"/>
    <w:lvl w:ilvl="0" w:tplc="560EA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40B55"/>
    <w:multiLevelType w:val="hybridMultilevel"/>
    <w:tmpl w:val="DB6412F6"/>
    <w:lvl w:ilvl="0" w:tplc="560EA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5552F1"/>
    <w:multiLevelType w:val="hybridMultilevel"/>
    <w:tmpl w:val="05C0024A"/>
    <w:lvl w:ilvl="0" w:tplc="22487F98">
      <w:start w:val="3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7C1163"/>
    <w:multiLevelType w:val="hybridMultilevel"/>
    <w:tmpl w:val="8D48717C"/>
    <w:lvl w:ilvl="0" w:tplc="4A5C2BE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C5FC9"/>
    <w:multiLevelType w:val="hybridMultilevel"/>
    <w:tmpl w:val="B5D8932E"/>
    <w:lvl w:ilvl="0" w:tplc="5C96516C">
      <w:numFmt w:val="bullet"/>
      <w:lvlText w:val="-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41754"/>
    <w:multiLevelType w:val="hybridMultilevel"/>
    <w:tmpl w:val="8DA0C11A"/>
    <w:lvl w:ilvl="0" w:tplc="E5129E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43BE4"/>
    <w:multiLevelType w:val="hybridMultilevel"/>
    <w:tmpl w:val="AA9806AC"/>
    <w:lvl w:ilvl="0" w:tplc="5C96516C">
      <w:numFmt w:val="bullet"/>
      <w:lvlText w:val="-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054636"/>
    <w:multiLevelType w:val="hybridMultilevel"/>
    <w:tmpl w:val="A8B4A7A0"/>
    <w:lvl w:ilvl="0" w:tplc="BFD4A5B0">
      <w:start w:val="1"/>
      <w:numFmt w:val="decimal"/>
      <w:lvlText w:val="[%1]"/>
      <w:lvlJc w:val="left"/>
      <w:pPr>
        <w:ind w:left="360" w:hanging="360"/>
      </w:pPr>
      <w:rPr>
        <w:rFonts w:hint="default"/>
        <w:b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61DA6"/>
    <w:multiLevelType w:val="hybridMultilevel"/>
    <w:tmpl w:val="5C56D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03CCC"/>
    <w:multiLevelType w:val="hybridMultilevel"/>
    <w:tmpl w:val="40AEBA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6F5A0D"/>
    <w:multiLevelType w:val="hybridMultilevel"/>
    <w:tmpl w:val="F1084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A5238"/>
    <w:multiLevelType w:val="hybridMultilevel"/>
    <w:tmpl w:val="E4CAA7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70942AD2"/>
    <w:multiLevelType w:val="hybridMultilevel"/>
    <w:tmpl w:val="B2DC4A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9447162">
    <w:abstractNumId w:val="16"/>
  </w:num>
  <w:num w:numId="2" w16cid:durableId="92675374">
    <w:abstractNumId w:val="1"/>
  </w:num>
  <w:num w:numId="3" w16cid:durableId="1155877136">
    <w:abstractNumId w:val="3"/>
  </w:num>
  <w:num w:numId="4" w16cid:durableId="660815352">
    <w:abstractNumId w:val="17"/>
  </w:num>
  <w:num w:numId="5" w16cid:durableId="1998914898">
    <w:abstractNumId w:val="10"/>
  </w:num>
  <w:num w:numId="6" w16cid:durableId="949818222">
    <w:abstractNumId w:val="18"/>
  </w:num>
  <w:num w:numId="7" w16cid:durableId="154104290">
    <w:abstractNumId w:val="8"/>
  </w:num>
  <w:num w:numId="8" w16cid:durableId="1444223773">
    <w:abstractNumId w:val="12"/>
  </w:num>
  <w:num w:numId="9" w16cid:durableId="1277178826">
    <w:abstractNumId w:val="5"/>
  </w:num>
  <w:num w:numId="10" w16cid:durableId="3482411">
    <w:abstractNumId w:val="13"/>
  </w:num>
  <w:num w:numId="11" w16cid:durableId="1681273052">
    <w:abstractNumId w:val="9"/>
  </w:num>
  <w:num w:numId="12" w16cid:durableId="1563249007">
    <w:abstractNumId w:val="2"/>
  </w:num>
  <w:num w:numId="13" w16cid:durableId="1481653864">
    <w:abstractNumId w:val="15"/>
  </w:num>
  <w:num w:numId="14" w16cid:durableId="818696212">
    <w:abstractNumId w:val="7"/>
  </w:num>
  <w:num w:numId="15" w16cid:durableId="109008143">
    <w:abstractNumId w:val="6"/>
  </w:num>
  <w:num w:numId="16" w16cid:durableId="805700991">
    <w:abstractNumId w:val="11"/>
  </w:num>
  <w:num w:numId="17" w16cid:durableId="188154059">
    <w:abstractNumId w:val="4"/>
  </w:num>
  <w:num w:numId="18" w16cid:durableId="212431943">
    <w:abstractNumId w:val="0"/>
  </w:num>
  <w:num w:numId="19" w16cid:durableId="829932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32"/>
    <w:rsid w:val="00004DD3"/>
    <w:rsid w:val="000064EC"/>
    <w:rsid w:val="00020FCA"/>
    <w:rsid w:val="00030F7F"/>
    <w:rsid w:val="00033672"/>
    <w:rsid w:val="000349E9"/>
    <w:rsid w:val="00036202"/>
    <w:rsid w:val="00063767"/>
    <w:rsid w:val="0009189E"/>
    <w:rsid w:val="000A3D4D"/>
    <w:rsid w:val="000D256E"/>
    <w:rsid w:val="000F4472"/>
    <w:rsid w:val="00110BA8"/>
    <w:rsid w:val="0011686E"/>
    <w:rsid w:val="0012097C"/>
    <w:rsid w:val="00120CE3"/>
    <w:rsid w:val="00124E7B"/>
    <w:rsid w:val="00141405"/>
    <w:rsid w:val="0014492A"/>
    <w:rsid w:val="001538C1"/>
    <w:rsid w:val="00162662"/>
    <w:rsid w:val="0017755E"/>
    <w:rsid w:val="001B5962"/>
    <w:rsid w:val="001C4018"/>
    <w:rsid w:val="001D10D6"/>
    <w:rsid w:val="001D1770"/>
    <w:rsid w:val="00225D3C"/>
    <w:rsid w:val="0024109D"/>
    <w:rsid w:val="00241605"/>
    <w:rsid w:val="002559C9"/>
    <w:rsid w:val="00261B6A"/>
    <w:rsid w:val="002725B8"/>
    <w:rsid w:val="00275E4F"/>
    <w:rsid w:val="00292E85"/>
    <w:rsid w:val="002A3156"/>
    <w:rsid w:val="002C1681"/>
    <w:rsid w:val="002C3819"/>
    <w:rsid w:val="002C54BC"/>
    <w:rsid w:val="002D2AF0"/>
    <w:rsid w:val="002D4E9D"/>
    <w:rsid w:val="002E76A9"/>
    <w:rsid w:val="002F077C"/>
    <w:rsid w:val="0030426B"/>
    <w:rsid w:val="003059C3"/>
    <w:rsid w:val="00313C6D"/>
    <w:rsid w:val="00314DA0"/>
    <w:rsid w:val="00341C7B"/>
    <w:rsid w:val="003528F4"/>
    <w:rsid w:val="00391E13"/>
    <w:rsid w:val="00392A45"/>
    <w:rsid w:val="003A6BBC"/>
    <w:rsid w:val="003C68F6"/>
    <w:rsid w:val="003D058D"/>
    <w:rsid w:val="003D622B"/>
    <w:rsid w:val="003D6723"/>
    <w:rsid w:val="003E1FEB"/>
    <w:rsid w:val="003E7F01"/>
    <w:rsid w:val="003F512D"/>
    <w:rsid w:val="0040748E"/>
    <w:rsid w:val="004106E5"/>
    <w:rsid w:val="00420A19"/>
    <w:rsid w:val="00443A15"/>
    <w:rsid w:val="00455BE4"/>
    <w:rsid w:val="00465CD5"/>
    <w:rsid w:val="0049245C"/>
    <w:rsid w:val="004A3D9E"/>
    <w:rsid w:val="004A7E81"/>
    <w:rsid w:val="004D3685"/>
    <w:rsid w:val="004F1D63"/>
    <w:rsid w:val="004F62E1"/>
    <w:rsid w:val="00500E6B"/>
    <w:rsid w:val="00521B5B"/>
    <w:rsid w:val="0053654F"/>
    <w:rsid w:val="005425B6"/>
    <w:rsid w:val="00550BA1"/>
    <w:rsid w:val="005B2931"/>
    <w:rsid w:val="005B41C5"/>
    <w:rsid w:val="005C48D1"/>
    <w:rsid w:val="005C6016"/>
    <w:rsid w:val="005C624A"/>
    <w:rsid w:val="005D0472"/>
    <w:rsid w:val="006054D9"/>
    <w:rsid w:val="00610935"/>
    <w:rsid w:val="006131A1"/>
    <w:rsid w:val="0061749D"/>
    <w:rsid w:val="006174C7"/>
    <w:rsid w:val="00660332"/>
    <w:rsid w:val="00664C8A"/>
    <w:rsid w:val="00682383"/>
    <w:rsid w:val="0068781E"/>
    <w:rsid w:val="006A3FEB"/>
    <w:rsid w:val="006B799A"/>
    <w:rsid w:val="006C6B1D"/>
    <w:rsid w:val="006E4599"/>
    <w:rsid w:val="00714D08"/>
    <w:rsid w:val="007307CB"/>
    <w:rsid w:val="007366B4"/>
    <w:rsid w:val="00750358"/>
    <w:rsid w:val="00754A83"/>
    <w:rsid w:val="00776256"/>
    <w:rsid w:val="007979A5"/>
    <w:rsid w:val="007A2EDB"/>
    <w:rsid w:val="007C5489"/>
    <w:rsid w:val="007C6DCA"/>
    <w:rsid w:val="007E46BF"/>
    <w:rsid w:val="007E4AA2"/>
    <w:rsid w:val="007F5A03"/>
    <w:rsid w:val="00823BCB"/>
    <w:rsid w:val="0083772B"/>
    <w:rsid w:val="008416D5"/>
    <w:rsid w:val="008442BD"/>
    <w:rsid w:val="0085011F"/>
    <w:rsid w:val="008527D4"/>
    <w:rsid w:val="00863065"/>
    <w:rsid w:val="0086478A"/>
    <w:rsid w:val="00867F30"/>
    <w:rsid w:val="008852E5"/>
    <w:rsid w:val="0089199D"/>
    <w:rsid w:val="00892A39"/>
    <w:rsid w:val="00897BDE"/>
    <w:rsid w:val="008A109C"/>
    <w:rsid w:val="008A4EE3"/>
    <w:rsid w:val="008B7C83"/>
    <w:rsid w:val="008B7CB3"/>
    <w:rsid w:val="008D5490"/>
    <w:rsid w:val="008E1E95"/>
    <w:rsid w:val="008F5A2C"/>
    <w:rsid w:val="00913BD7"/>
    <w:rsid w:val="009161A5"/>
    <w:rsid w:val="00931830"/>
    <w:rsid w:val="00936B8A"/>
    <w:rsid w:val="009567AD"/>
    <w:rsid w:val="009804A9"/>
    <w:rsid w:val="009B2FFF"/>
    <w:rsid w:val="009B3CDA"/>
    <w:rsid w:val="009B5D0E"/>
    <w:rsid w:val="009C11D3"/>
    <w:rsid w:val="009E048E"/>
    <w:rsid w:val="009E4030"/>
    <w:rsid w:val="009E5AE7"/>
    <w:rsid w:val="009E63FB"/>
    <w:rsid w:val="009F2FD9"/>
    <w:rsid w:val="00A12051"/>
    <w:rsid w:val="00A13DBD"/>
    <w:rsid w:val="00A1751D"/>
    <w:rsid w:val="00A30B67"/>
    <w:rsid w:val="00A3433C"/>
    <w:rsid w:val="00A5222B"/>
    <w:rsid w:val="00A61C5D"/>
    <w:rsid w:val="00A8243C"/>
    <w:rsid w:val="00AA33F7"/>
    <w:rsid w:val="00AA591B"/>
    <w:rsid w:val="00AA7414"/>
    <w:rsid w:val="00AB4567"/>
    <w:rsid w:val="00AE2901"/>
    <w:rsid w:val="00AF69EE"/>
    <w:rsid w:val="00B32D61"/>
    <w:rsid w:val="00B44751"/>
    <w:rsid w:val="00B87954"/>
    <w:rsid w:val="00B926ED"/>
    <w:rsid w:val="00B96F24"/>
    <w:rsid w:val="00BA30C1"/>
    <w:rsid w:val="00BA7555"/>
    <w:rsid w:val="00BB4584"/>
    <w:rsid w:val="00C12471"/>
    <w:rsid w:val="00C27A90"/>
    <w:rsid w:val="00C318C7"/>
    <w:rsid w:val="00C32269"/>
    <w:rsid w:val="00C34504"/>
    <w:rsid w:val="00C37A32"/>
    <w:rsid w:val="00C421B2"/>
    <w:rsid w:val="00C55BB0"/>
    <w:rsid w:val="00C62B79"/>
    <w:rsid w:val="00C75BF6"/>
    <w:rsid w:val="00C820EE"/>
    <w:rsid w:val="00C90B32"/>
    <w:rsid w:val="00C94382"/>
    <w:rsid w:val="00CA6E49"/>
    <w:rsid w:val="00CB04BE"/>
    <w:rsid w:val="00CB284C"/>
    <w:rsid w:val="00CD2DEA"/>
    <w:rsid w:val="00CD5B89"/>
    <w:rsid w:val="00CD627A"/>
    <w:rsid w:val="00CE21D1"/>
    <w:rsid w:val="00CF1543"/>
    <w:rsid w:val="00CF7F9A"/>
    <w:rsid w:val="00D121EF"/>
    <w:rsid w:val="00D1569D"/>
    <w:rsid w:val="00D21A62"/>
    <w:rsid w:val="00D22640"/>
    <w:rsid w:val="00D43206"/>
    <w:rsid w:val="00D440DF"/>
    <w:rsid w:val="00D51619"/>
    <w:rsid w:val="00D626D2"/>
    <w:rsid w:val="00D7022C"/>
    <w:rsid w:val="00D70D67"/>
    <w:rsid w:val="00D75C97"/>
    <w:rsid w:val="00D81565"/>
    <w:rsid w:val="00D83B73"/>
    <w:rsid w:val="00D87DF0"/>
    <w:rsid w:val="00D90969"/>
    <w:rsid w:val="00D93A86"/>
    <w:rsid w:val="00D969C5"/>
    <w:rsid w:val="00DA338E"/>
    <w:rsid w:val="00DE0361"/>
    <w:rsid w:val="00DE14BE"/>
    <w:rsid w:val="00E01AB9"/>
    <w:rsid w:val="00E136D2"/>
    <w:rsid w:val="00E34705"/>
    <w:rsid w:val="00E34AA0"/>
    <w:rsid w:val="00E47AA0"/>
    <w:rsid w:val="00E56772"/>
    <w:rsid w:val="00E57232"/>
    <w:rsid w:val="00E62C91"/>
    <w:rsid w:val="00E65506"/>
    <w:rsid w:val="00E720BB"/>
    <w:rsid w:val="00E73465"/>
    <w:rsid w:val="00E87661"/>
    <w:rsid w:val="00EA235C"/>
    <w:rsid w:val="00EB02EA"/>
    <w:rsid w:val="00ED6499"/>
    <w:rsid w:val="00EE015B"/>
    <w:rsid w:val="00EE3A4E"/>
    <w:rsid w:val="00F2658C"/>
    <w:rsid w:val="00F2755A"/>
    <w:rsid w:val="00F376FC"/>
    <w:rsid w:val="00F52466"/>
    <w:rsid w:val="00F7369C"/>
    <w:rsid w:val="00F77EFE"/>
    <w:rsid w:val="00F8438A"/>
    <w:rsid w:val="00F87D2F"/>
    <w:rsid w:val="00FB0178"/>
    <w:rsid w:val="00FC4EB0"/>
    <w:rsid w:val="00FD196D"/>
    <w:rsid w:val="00FF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CFDC"/>
  <w15:docId w15:val="{B35829E2-BDC1-4771-BD4C-CC3797B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6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5B"/>
  </w:style>
  <w:style w:type="paragraph" w:styleId="Footer">
    <w:name w:val="footer"/>
    <w:basedOn w:val="Normal"/>
    <w:link w:val="FooterChar"/>
    <w:uiPriority w:val="99"/>
    <w:unhideWhenUsed/>
    <w:rsid w:val="00EE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9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1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D5FA-829D-4E36-AF10-D1CDBC1E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853</Words>
  <Characters>3331</Characters>
  <Application>Microsoft Office Word</Application>
  <DocSecurity>0</DocSecurity>
  <Lines>59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Nguyen Tu</cp:lastModifiedBy>
  <cp:revision>22</cp:revision>
  <dcterms:created xsi:type="dcterms:W3CDTF">2021-10-17T10:36:00Z</dcterms:created>
  <dcterms:modified xsi:type="dcterms:W3CDTF">2025-12-22T07:41:00Z</dcterms:modified>
</cp:coreProperties>
</file>